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C56" w:rsidRPr="00A25911" w:rsidRDefault="00E37CF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25911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4649"/>
      </w:tblGrid>
      <w:tr w:rsidR="00E37CFF" w:rsidRPr="00A25911" w:rsidTr="00477AF7">
        <w:tc>
          <w:tcPr>
            <w:tcW w:w="7393" w:type="dxa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Чтобы найти наименьшее общее кратное нескольких натуральных чисел, надо:</w:t>
            </w:r>
          </w:p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Чтобы найти наибольший общий делитель нескольких натуральных чисел, надо:</w:t>
            </w:r>
          </w:p>
        </w:tc>
      </w:tr>
      <w:tr w:rsidR="00E37CFF" w:rsidRPr="00A25911" w:rsidTr="00477AF7">
        <w:tc>
          <w:tcPr>
            <w:tcW w:w="7393" w:type="dxa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Разложить числа на простые множители</w:t>
            </w:r>
          </w:p>
        </w:tc>
        <w:tc>
          <w:tcPr>
            <w:tcW w:w="7393" w:type="dxa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Разложить числа на простые множители</w:t>
            </w:r>
          </w:p>
        </w:tc>
      </w:tr>
      <w:tr w:rsidR="00E37CFF" w:rsidRPr="00A25911" w:rsidTr="00477AF7">
        <w:tc>
          <w:tcPr>
            <w:tcW w:w="7393" w:type="dxa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Выписать множители, входящие в разложение одного из чисел</w:t>
            </w:r>
          </w:p>
        </w:tc>
        <w:tc>
          <w:tcPr>
            <w:tcW w:w="7393" w:type="dxa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Из множителей, входящих в разложение одного из этих чисел, вычеркнуть те, которые не входят в разложение других чисел</w:t>
            </w:r>
          </w:p>
        </w:tc>
      </w:tr>
      <w:tr w:rsidR="00E37CFF" w:rsidRPr="00A25911" w:rsidTr="00477AF7">
        <w:tc>
          <w:tcPr>
            <w:tcW w:w="7393" w:type="dxa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 Добавить к ним недостающие множители из разложения остальных чисел</w:t>
            </w:r>
          </w:p>
        </w:tc>
        <w:tc>
          <w:tcPr>
            <w:tcW w:w="7393" w:type="dxa"/>
            <w:vMerge w:val="restart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произведение оставшихся множителей</w:t>
            </w:r>
          </w:p>
        </w:tc>
      </w:tr>
      <w:tr w:rsidR="00E37CFF" w:rsidRPr="00A25911" w:rsidTr="00477AF7">
        <w:tc>
          <w:tcPr>
            <w:tcW w:w="7393" w:type="dxa"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произведение получившихся множителей</w:t>
            </w:r>
          </w:p>
        </w:tc>
        <w:tc>
          <w:tcPr>
            <w:tcW w:w="7393" w:type="dxa"/>
            <w:vMerge/>
            <w:shd w:val="clear" w:color="auto" w:fill="auto"/>
          </w:tcPr>
          <w:p w:rsidR="00E37CFF" w:rsidRPr="00A25911" w:rsidRDefault="00E37CFF" w:rsidP="00477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7CFF" w:rsidRDefault="00E37CFF"/>
    <w:p w:rsidR="008F5432" w:rsidRDefault="008F5432">
      <w:bookmarkStart w:id="0" w:name="_GoBack"/>
      <w:bookmarkEnd w:id="0"/>
    </w:p>
    <w:p w:rsidR="008F5432" w:rsidRPr="00A25911" w:rsidRDefault="008F543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25911"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</w:p>
    <w:tbl>
      <w:tblPr>
        <w:tblStyle w:val="a3"/>
        <w:tblW w:w="9524" w:type="dxa"/>
        <w:tblLook w:val="04A0" w:firstRow="1" w:lastRow="0" w:firstColumn="1" w:lastColumn="0" w:noHBand="0" w:noVBand="1"/>
      </w:tblPr>
      <w:tblGrid>
        <w:gridCol w:w="3878"/>
        <w:gridCol w:w="5646"/>
      </w:tblGrid>
      <w:tr w:rsidR="00A25911" w:rsidRPr="00A25911" w:rsidTr="00A25911">
        <w:trPr>
          <w:trHeight w:val="6777"/>
        </w:trPr>
        <w:tc>
          <w:tcPr>
            <w:tcW w:w="3896" w:type="dxa"/>
          </w:tcPr>
          <w:p w:rsid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Прочитайте текст</w:t>
            </w: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25911">
              <w:rPr>
                <w:rFonts w:ascii="Times New Roman" w:hAnsi="Times New Roman" w:cs="Times New Roman"/>
                <w:b/>
                <w:sz w:val="24"/>
                <w:szCs w:val="24"/>
              </w:rPr>
              <w:t>Лотерея после гонки</w:t>
            </w:r>
            <w:r w:rsidRPr="00A25911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расположенный справа.</w:t>
            </w: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Запишите номера всех вы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игрышных билетов через запятую, 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в виде чисел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19685</wp:posOffset>
                      </wp:positionV>
                      <wp:extent cx="2114550" cy="590550"/>
                      <wp:effectExtent l="0" t="0" r="19050" b="19050"/>
                      <wp:wrapNone/>
                      <wp:docPr id="1" name="Блок-схема: процесс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4550" cy="590550"/>
                              </a:xfrm>
                              <a:prstGeom prst="flowChartProcess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5764B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1" o:spid="_x0000_s1026" type="#_x0000_t109" style="position:absolute;margin-left:2.3pt;margin-top:1.55pt;width:166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" fillcolor="white [3201]" strokecolor="black [3200]" strokeweight="1pt"/>
                  </w:pict>
                </mc:Fallback>
              </mc:AlternateContent>
            </w: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8" w:type="dxa"/>
          </w:tcPr>
          <w:p w:rsidR="00A25911" w:rsidRPr="00A25911" w:rsidRDefault="00A25911" w:rsidP="00A25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b/>
                <w:sz w:val="24"/>
                <w:szCs w:val="24"/>
              </w:rPr>
              <w:t>«Лотерея после гонки</w:t>
            </w:r>
            <w:r w:rsidRPr="00A2591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заезда «Гонки разума» все участники получили лотерейные билеты с номерами от 1 до 110. А в конце соревнований организаторами была проведена эта лотерея. Выигрышными стали номера, обладающие одновременно 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тремя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Определите эти номера.</w:t>
            </w: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639BA0" wp14:editId="2CC8B4EF">
                  <wp:extent cx="3445934" cy="1762125"/>
                  <wp:effectExtent l="0" t="0" r="254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1529" t="40209" r="16141" b="21293"/>
                          <a:stretch/>
                        </pic:blipFill>
                        <pic:spPr bwMode="auto">
                          <a:xfrm>
                            <a:off x="0" y="0"/>
                            <a:ext cx="3465248" cy="1772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25911" w:rsidRPr="00A25911" w:rsidRDefault="00A25911" w:rsidP="00A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432" w:rsidRDefault="008F5432" w:rsidP="00A25911"/>
    <w:sectPr w:rsidR="008F5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CFF"/>
    <w:rsid w:val="008F5432"/>
    <w:rsid w:val="00A25911"/>
    <w:rsid w:val="00B36C56"/>
    <w:rsid w:val="00C46CE1"/>
    <w:rsid w:val="00E3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2809"/>
  <w15:chartTrackingRefBased/>
  <w15:docId w15:val="{82A21B0F-2A86-4BA5-9738-B14CF81D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Бондаренко</dc:creator>
  <cp:keywords/>
  <dc:description/>
  <cp:lastModifiedBy>Анна Бондаренко</cp:lastModifiedBy>
  <cp:revision>1</cp:revision>
  <dcterms:created xsi:type="dcterms:W3CDTF">2022-07-25T06:10:00Z</dcterms:created>
  <dcterms:modified xsi:type="dcterms:W3CDTF">2022-07-25T10:11:00Z</dcterms:modified>
</cp:coreProperties>
</file>